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2"/>
        </w:tabs>
        <w:spacing w:line="580" w:lineRule="exact"/>
        <w:jc w:val="both"/>
        <w:outlineLvl w:val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附表：</w:t>
      </w:r>
    </w:p>
    <w:p>
      <w:pPr>
        <w:tabs>
          <w:tab w:val="left" w:pos="1152"/>
        </w:tabs>
        <w:spacing w:line="580" w:lineRule="exact"/>
        <w:jc w:val="center"/>
        <w:outlineLvl w:val="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2022年度“绿色供应链和绿色设计产品”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申报企业信息表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3533"/>
        <w:gridCol w:w="1183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08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08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086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法人代表</w:t>
            </w:r>
          </w:p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拟申报产品名称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年产量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拟申报供应链名称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供应链流程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</w:rPr>
              <w:t>清洁生产审核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或复审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需要   □不需要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</w:rPr>
              <w:t>能源审计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需要   □不需要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</w:rPr>
              <w:t>能效（水效）领跑者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需要   □不需要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节水型企业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需要   □不需要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能效对标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需要   □不需要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企业水平衡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需要   □不需要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企业的要求和需要的服务</w:t>
            </w:r>
          </w:p>
        </w:tc>
        <w:tc>
          <w:tcPr>
            <w:tcW w:w="708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720"/>
        </w:tabs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shd w:val="clear" w:color="auto" w:fill="FFFFFF"/>
          <w:lang w:val="en-US" w:eastAsia="zh-CN"/>
        </w:rPr>
        <w:t>填报日期：</w:t>
      </w: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05EE6"/>
    <w:rsid w:val="00A539CA"/>
    <w:rsid w:val="03941243"/>
    <w:rsid w:val="03BB73A1"/>
    <w:rsid w:val="05B67C34"/>
    <w:rsid w:val="081866A0"/>
    <w:rsid w:val="0A14775E"/>
    <w:rsid w:val="0AF82578"/>
    <w:rsid w:val="0B6B1582"/>
    <w:rsid w:val="0C45284C"/>
    <w:rsid w:val="0C7D06A3"/>
    <w:rsid w:val="0E822371"/>
    <w:rsid w:val="0F1A68E5"/>
    <w:rsid w:val="0FC05AA4"/>
    <w:rsid w:val="11771086"/>
    <w:rsid w:val="12A800F0"/>
    <w:rsid w:val="12E547BA"/>
    <w:rsid w:val="137040EA"/>
    <w:rsid w:val="17C7135F"/>
    <w:rsid w:val="1AF15C83"/>
    <w:rsid w:val="1DF56AF3"/>
    <w:rsid w:val="227B21A2"/>
    <w:rsid w:val="23773B8C"/>
    <w:rsid w:val="26721287"/>
    <w:rsid w:val="2827029B"/>
    <w:rsid w:val="2BD30BF6"/>
    <w:rsid w:val="2C4631EF"/>
    <w:rsid w:val="2F485865"/>
    <w:rsid w:val="2FA16953"/>
    <w:rsid w:val="33044BFB"/>
    <w:rsid w:val="34CB7B80"/>
    <w:rsid w:val="39525207"/>
    <w:rsid w:val="3ACD7D57"/>
    <w:rsid w:val="3CB80FF5"/>
    <w:rsid w:val="3E8958F0"/>
    <w:rsid w:val="3EE929EE"/>
    <w:rsid w:val="406D648A"/>
    <w:rsid w:val="438477E7"/>
    <w:rsid w:val="475D687E"/>
    <w:rsid w:val="4BA05F9C"/>
    <w:rsid w:val="4D447D8C"/>
    <w:rsid w:val="4E3C1220"/>
    <w:rsid w:val="4E7F2A54"/>
    <w:rsid w:val="4EEB0B6B"/>
    <w:rsid w:val="4FAD159B"/>
    <w:rsid w:val="500F70C1"/>
    <w:rsid w:val="528A1AFC"/>
    <w:rsid w:val="53B27A8B"/>
    <w:rsid w:val="549968B6"/>
    <w:rsid w:val="571C5F7A"/>
    <w:rsid w:val="57E71835"/>
    <w:rsid w:val="58883AA7"/>
    <w:rsid w:val="5AF95008"/>
    <w:rsid w:val="5BA31279"/>
    <w:rsid w:val="5E705EE6"/>
    <w:rsid w:val="61A231BA"/>
    <w:rsid w:val="668D6D79"/>
    <w:rsid w:val="67E02E03"/>
    <w:rsid w:val="6A410D65"/>
    <w:rsid w:val="6B901D29"/>
    <w:rsid w:val="6C54558F"/>
    <w:rsid w:val="6C9521C7"/>
    <w:rsid w:val="72A70D42"/>
    <w:rsid w:val="73A55C49"/>
    <w:rsid w:val="742C4C56"/>
    <w:rsid w:val="750E002A"/>
    <w:rsid w:val="753846C6"/>
    <w:rsid w:val="75DB624B"/>
    <w:rsid w:val="778F61E8"/>
    <w:rsid w:val="79535F65"/>
    <w:rsid w:val="7F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2021-10-21T02:38:00Z</dcterms:created>
  <dc:creator>做时尚人</dc:creator>
  <cp:lastModifiedBy>做时尚人</cp:lastModifiedBy>
  <dcterms:modified xsi:type="dcterms:W3CDTF">2021-10-21T02:40:50Z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9DA1820C2EB2446E9BF8C58FBEDD0577</vt:lpwstr>
  </property>
</Properties>
</file>